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EDC" w:rsidRDefault="00106EDC" w:rsidP="00106E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106ED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Структура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урока ОНЗ</w:t>
      </w:r>
    </w:p>
    <w:p w:rsidR="00106EDC" w:rsidRPr="00106EDC" w:rsidRDefault="00106EDC" w:rsidP="00106E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9072"/>
      </w:tblGrid>
      <w:tr w:rsidR="00106EDC" w:rsidRPr="00106EDC" w:rsidTr="00106EDC">
        <w:tc>
          <w:tcPr>
            <w:tcW w:w="1843" w:type="dxa"/>
          </w:tcPr>
          <w:p w:rsidR="00106EDC" w:rsidRPr="00106EDC" w:rsidRDefault="00106EDC" w:rsidP="00106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6E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Этап урока ОНЗ</w:t>
            </w:r>
          </w:p>
        </w:tc>
        <w:tc>
          <w:tcPr>
            <w:tcW w:w="9072" w:type="dxa"/>
          </w:tcPr>
          <w:p w:rsidR="00106EDC" w:rsidRPr="00106EDC" w:rsidRDefault="00106EDC" w:rsidP="00106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6E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Требования к этапу</w:t>
            </w:r>
          </w:p>
        </w:tc>
      </w:tr>
      <w:tr w:rsidR="00106EDC" w:rsidRPr="00106EDC" w:rsidTr="00106EDC">
        <w:trPr>
          <w:cantSplit/>
          <w:trHeight w:val="1579"/>
        </w:trPr>
        <w:tc>
          <w:tcPr>
            <w:tcW w:w="1843" w:type="dxa"/>
          </w:tcPr>
          <w:p w:rsidR="00106EDC" w:rsidRPr="00106EDC" w:rsidRDefault="00106EDC" w:rsidP="0010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E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106E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Мотивация к учебной деятельности</w:t>
            </w:r>
          </w:p>
        </w:tc>
        <w:tc>
          <w:tcPr>
            <w:tcW w:w="9072" w:type="dxa"/>
          </w:tcPr>
          <w:p w:rsidR="00106EDC" w:rsidRPr="00106EDC" w:rsidRDefault="00106EDC" w:rsidP="00106EDC">
            <w:pPr>
              <w:tabs>
                <w:tab w:val="left" w:pos="0"/>
              </w:tabs>
              <w:spacing w:after="0" w:line="240" w:lineRule="auto"/>
              <w:ind w:left="34" w:right="47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6ED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1) </w:t>
            </w:r>
            <w:r w:rsidRPr="00106E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Организовать актуализацию требований к ученику со стороны учебной деятельности («надо»).</w:t>
            </w:r>
          </w:p>
          <w:p w:rsidR="00106EDC" w:rsidRPr="00106EDC" w:rsidRDefault="00106EDC" w:rsidP="00106EDC">
            <w:pPr>
              <w:tabs>
                <w:tab w:val="left" w:pos="-180"/>
              </w:tabs>
              <w:spacing w:after="0" w:line="240" w:lineRule="auto"/>
              <w:ind w:left="34" w:right="47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6E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2) </w:t>
            </w:r>
            <w:r w:rsidRPr="00106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деятельность учащихся по установке тематических рамок («могу»)</w:t>
            </w:r>
            <w:r w:rsidRPr="00106E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106EDC" w:rsidRPr="00106EDC" w:rsidRDefault="00106EDC" w:rsidP="00106EDC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Создать условия для возникновения у ученика внутренней потребности включения в учебную деятельность («хочу»)</w:t>
            </w:r>
          </w:p>
        </w:tc>
      </w:tr>
      <w:tr w:rsidR="00106EDC" w:rsidRPr="00106EDC" w:rsidTr="00106EDC">
        <w:trPr>
          <w:cantSplit/>
          <w:trHeight w:val="4291"/>
        </w:trPr>
        <w:tc>
          <w:tcPr>
            <w:tcW w:w="1843" w:type="dxa"/>
          </w:tcPr>
          <w:p w:rsidR="00106EDC" w:rsidRPr="00106EDC" w:rsidRDefault="00106EDC" w:rsidP="00106E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6E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II Актуализация знаний и фиксация затруднения в пробном учебном действии</w:t>
            </w:r>
          </w:p>
        </w:tc>
        <w:tc>
          <w:tcPr>
            <w:tcW w:w="9072" w:type="dxa"/>
          </w:tcPr>
          <w:p w:rsidR="00106EDC" w:rsidRPr="00106EDC" w:rsidRDefault="00106EDC" w:rsidP="00106EDC">
            <w:pPr>
              <w:spacing w:beforeLines="40" w:before="96" w:afterLines="40" w:after="96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Организовать актуализацию изученных способов действий, достаточных для построения нового знания.</w:t>
            </w:r>
          </w:p>
          <w:p w:rsidR="00106EDC" w:rsidRPr="00106EDC" w:rsidRDefault="00106EDC" w:rsidP="00106EDC">
            <w:pPr>
              <w:spacing w:beforeLines="40" w:before="96" w:afterLines="40" w:after="96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06ED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2) Зафиксировать актуализированные способы действий в речи.</w:t>
            </w:r>
          </w:p>
          <w:p w:rsidR="00106EDC" w:rsidRPr="00106EDC" w:rsidRDefault="00106EDC" w:rsidP="00106EDC">
            <w:pPr>
              <w:spacing w:beforeLines="40" w:before="96" w:afterLines="40" w:after="96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06ED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3) Зафиксировать актуализированные способы действий в знаках (эталоны).</w:t>
            </w:r>
          </w:p>
          <w:p w:rsidR="00106EDC" w:rsidRPr="00106EDC" w:rsidRDefault="00106EDC" w:rsidP="00106EDC">
            <w:pPr>
              <w:spacing w:beforeLines="40" w:before="96" w:afterLines="40" w:after="96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06ED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4) Организовать обобщение актуализированных способов действий.</w:t>
            </w:r>
          </w:p>
          <w:p w:rsidR="00106EDC" w:rsidRPr="00106EDC" w:rsidRDefault="00106EDC" w:rsidP="00106EDC">
            <w:pPr>
              <w:spacing w:beforeLines="40" w:before="96" w:afterLines="40" w:after="96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06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</w:t>
            </w:r>
            <w:r w:rsidRPr="00106ED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Организовать актуализацию мыслительных операций, достаточных для построения нового знания.</w:t>
            </w:r>
          </w:p>
          <w:p w:rsidR="00106EDC" w:rsidRPr="00106EDC" w:rsidRDefault="00106EDC" w:rsidP="00106EDC">
            <w:pPr>
              <w:spacing w:beforeLines="40" w:before="96" w:afterLines="40" w:after="96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06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</w:t>
            </w:r>
            <w:r w:rsidRPr="00106ED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Мотивировать к пробному учебному действию («надо» – «могу» – «хочу»).</w:t>
            </w:r>
          </w:p>
          <w:p w:rsidR="00106EDC" w:rsidRPr="00106EDC" w:rsidRDefault="00106EDC" w:rsidP="00106EDC">
            <w:pPr>
              <w:spacing w:beforeLines="40" w:before="96" w:afterLines="40" w:after="96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ED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7) Организовать самостоятельное выполнение пробного учебного действия.</w:t>
            </w:r>
          </w:p>
          <w:p w:rsidR="00106EDC" w:rsidRPr="00106EDC" w:rsidRDefault="00106EDC" w:rsidP="00106EDC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8) Организовать фиксацию </w:t>
            </w:r>
            <w:r w:rsidRPr="00106ED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индивидуальных затруднений в выполнении учащимися пробного учебного действия или в его обосновании</w:t>
            </w:r>
          </w:p>
        </w:tc>
      </w:tr>
      <w:tr w:rsidR="00106EDC" w:rsidRPr="00106EDC" w:rsidTr="00106EDC">
        <w:trPr>
          <w:cantSplit/>
          <w:trHeight w:val="2296"/>
        </w:trPr>
        <w:tc>
          <w:tcPr>
            <w:tcW w:w="1843" w:type="dxa"/>
          </w:tcPr>
          <w:p w:rsidR="00106EDC" w:rsidRPr="00106EDC" w:rsidRDefault="00106EDC" w:rsidP="0010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E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III Выявление места и причины затруднения</w:t>
            </w:r>
          </w:p>
        </w:tc>
        <w:tc>
          <w:tcPr>
            <w:tcW w:w="9072" w:type="dxa"/>
          </w:tcPr>
          <w:p w:rsidR="00106EDC" w:rsidRPr="00106EDC" w:rsidRDefault="00106EDC" w:rsidP="00106E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06EDC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1) Организовать восстановление выполненных операций</w:t>
            </w:r>
            <w:r w:rsidRPr="00106ED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  <w:p w:rsidR="00106EDC" w:rsidRPr="00106EDC" w:rsidRDefault="00106EDC" w:rsidP="00106E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06ED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2) Организовать фиксацию места (шага, операции), где возникло затруднение.</w:t>
            </w:r>
          </w:p>
          <w:p w:rsidR="00106EDC" w:rsidRPr="00106EDC" w:rsidRDefault="00106EDC" w:rsidP="00106E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06ED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3) Организовать соотнесение своих действий с используемыми эталонами (алгоритмом, понятием и т.д.).</w:t>
            </w:r>
          </w:p>
          <w:p w:rsidR="00106EDC" w:rsidRPr="00106EDC" w:rsidRDefault="00106EDC" w:rsidP="0010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ED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4) На этой основе организовать выявление и фиксацию во внешней речи причины затруднения – тех конкретных знаний, умений или способностей, которых недостает для решения исходной задачи и задач такого класса или типа вообще</w:t>
            </w:r>
          </w:p>
        </w:tc>
      </w:tr>
      <w:tr w:rsidR="00106EDC" w:rsidRPr="00106EDC" w:rsidTr="00106EDC">
        <w:trPr>
          <w:cantSplit/>
          <w:trHeight w:val="2121"/>
        </w:trPr>
        <w:tc>
          <w:tcPr>
            <w:tcW w:w="1843" w:type="dxa"/>
          </w:tcPr>
          <w:p w:rsidR="00106EDC" w:rsidRPr="00106EDC" w:rsidRDefault="00106EDC" w:rsidP="0010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E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106E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Построение проекта выхода из затруднения</w:t>
            </w:r>
          </w:p>
        </w:tc>
        <w:tc>
          <w:tcPr>
            <w:tcW w:w="9072" w:type="dxa"/>
          </w:tcPr>
          <w:p w:rsidR="00106EDC" w:rsidRPr="00106EDC" w:rsidRDefault="00106EDC" w:rsidP="00106ED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06ED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Организовать построение проекта выхода из затруднения:</w:t>
            </w:r>
          </w:p>
          <w:p w:rsidR="00106EDC" w:rsidRPr="00106EDC" w:rsidRDefault="00106EDC" w:rsidP="00106EDC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06ED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1) Учащиеся ставят цель проекта (целью всегда является устранение причины возникшего затруднения).</w:t>
            </w:r>
          </w:p>
          <w:p w:rsidR="00106EDC" w:rsidRPr="00106EDC" w:rsidRDefault="00106EDC" w:rsidP="00106EDC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06ED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2) Учащиеся уточняют и согласовывают тему урока.</w:t>
            </w:r>
          </w:p>
          <w:p w:rsidR="00106EDC" w:rsidRPr="00106EDC" w:rsidRDefault="00106EDC" w:rsidP="00106EDC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06ED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3) Учащиеся определяют средства (алгоритмы, модели, справочники и т.д.).</w:t>
            </w:r>
          </w:p>
          <w:p w:rsidR="00106EDC" w:rsidRPr="00106EDC" w:rsidRDefault="00106EDC" w:rsidP="00106EDC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ED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4) Учащиеся формулируют шаги, которые необходимо сделать для реализации поставленной цели</w:t>
            </w:r>
          </w:p>
        </w:tc>
      </w:tr>
      <w:tr w:rsidR="00106EDC" w:rsidRPr="00106EDC" w:rsidTr="00106EDC">
        <w:trPr>
          <w:cantSplit/>
          <w:trHeight w:val="2087"/>
        </w:trPr>
        <w:tc>
          <w:tcPr>
            <w:tcW w:w="1843" w:type="dxa"/>
          </w:tcPr>
          <w:p w:rsidR="00106EDC" w:rsidRPr="00106EDC" w:rsidRDefault="00106EDC" w:rsidP="0010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E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106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Реализация построенного проекта</w:t>
            </w:r>
          </w:p>
        </w:tc>
        <w:tc>
          <w:tcPr>
            <w:tcW w:w="9072" w:type="dxa"/>
          </w:tcPr>
          <w:p w:rsidR="00106EDC" w:rsidRPr="00106EDC" w:rsidRDefault="00106EDC" w:rsidP="00106EDC">
            <w:pPr>
              <w:spacing w:after="0" w:line="240" w:lineRule="auto"/>
              <w:ind w:left="240" w:hanging="24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06ED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1) Организовать </w:t>
            </w:r>
            <w:r w:rsidRPr="00106ED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u w:val="single"/>
                <w:lang w:eastAsia="ru-RU"/>
              </w:rPr>
              <w:t>реализацию построенного проекта</w:t>
            </w:r>
            <w:r w:rsidRPr="00106ED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в соответствии с планом.</w:t>
            </w:r>
          </w:p>
          <w:p w:rsidR="00106EDC" w:rsidRPr="00106EDC" w:rsidRDefault="00106EDC" w:rsidP="00106EDC">
            <w:pPr>
              <w:spacing w:after="0" w:line="240" w:lineRule="auto"/>
              <w:ind w:left="240" w:hanging="24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06ED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2) Организовать фиксацию нового способа действия </w:t>
            </w:r>
            <w:r w:rsidRPr="00106ED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u w:val="single"/>
                <w:lang w:eastAsia="ru-RU"/>
              </w:rPr>
              <w:t>в речи.</w:t>
            </w:r>
          </w:p>
          <w:p w:rsidR="00106EDC" w:rsidRPr="00106EDC" w:rsidRDefault="00106EDC" w:rsidP="00106EDC">
            <w:pPr>
              <w:tabs>
                <w:tab w:val="left" w:pos="0"/>
              </w:tabs>
              <w:spacing w:after="0" w:line="240" w:lineRule="auto"/>
              <w:ind w:left="224" w:hanging="224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06ED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3) Организовать фиксацию нового способа действия </w:t>
            </w:r>
            <w:r w:rsidRPr="00106ED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u w:val="single"/>
                <w:lang w:eastAsia="ru-RU"/>
              </w:rPr>
              <w:t>в знаках</w:t>
            </w:r>
            <w:r w:rsidRPr="00106ED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(с помощью эталона).</w:t>
            </w:r>
          </w:p>
          <w:p w:rsidR="00106EDC" w:rsidRPr="00106EDC" w:rsidRDefault="00106EDC" w:rsidP="00106EDC">
            <w:pPr>
              <w:spacing w:after="0" w:line="240" w:lineRule="auto"/>
              <w:ind w:left="238" w:hanging="238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06ED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4) Организовать фиксацию </w:t>
            </w:r>
            <w:r w:rsidRPr="00106ED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u w:val="single"/>
                <w:lang w:eastAsia="ru-RU"/>
              </w:rPr>
              <w:t>преодоления</w:t>
            </w:r>
            <w:r w:rsidRPr="00106ED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u w:val="single"/>
                <w:lang w:eastAsia="ru-RU"/>
              </w:rPr>
              <w:t xml:space="preserve"> </w:t>
            </w:r>
            <w:r w:rsidRPr="00106ED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u w:val="single"/>
                <w:lang w:eastAsia="ru-RU"/>
              </w:rPr>
              <w:t>затруднения</w:t>
            </w:r>
            <w:r w:rsidRPr="00106ED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  <w:p w:rsidR="00106EDC" w:rsidRPr="00106EDC" w:rsidRDefault="00106EDC" w:rsidP="0010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ED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5) Организовать уточнение общего характера нового знания (возможность применения нового способа действий для решения всех заданий данного типа)</w:t>
            </w:r>
          </w:p>
        </w:tc>
      </w:tr>
      <w:tr w:rsidR="00106EDC" w:rsidRPr="00106EDC" w:rsidTr="00106EDC">
        <w:trPr>
          <w:cantSplit/>
          <w:trHeight w:val="1315"/>
        </w:trPr>
        <w:tc>
          <w:tcPr>
            <w:tcW w:w="1843" w:type="dxa"/>
          </w:tcPr>
          <w:p w:rsidR="00106EDC" w:rsidRPr="00106EDC" w:rsidRDefault="00106EDC" w:rsidP="0010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E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</w:t>
            </w:r>
            <w:r w:rsidRPr="00106E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Первичное закрепление во внешней речи</w:t>
            </w:r>
          </w:p>
        </w:tc>
        <w:tc>
          <w:tcPr>
            <w:tcW w:w="9072" w:type="dxa"/>
          </w:tcPr>
          <w:p w:rsidR="00106EDC" w:rsidRPr="00106EDC" w:rsidRDefault="00106EDC" w:rsidP="00106EDC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106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06ED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рганизовать усвоение </w:t>
            </w:r>
            <w:bookmarkEnd w:id="0"/>
            <w:r w:rsidRPr="00106ED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детьми нового способа действий при решении данного класса задач с их </w:t>
            </w:r>
            <w:r w:rsidRPr="00106ED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u w:val="single"/>
                <w:lang w:eastAsia="ru-RU"/>
              </w:rPr>
              <w:t>проговариванием во внешней речи</w:t>
            </w:r>
            <w:r w:rsidRPr="00106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106EDC" w:rsidRPr="00106EDC" w:rsidRDefault="00106EDC" w:rsidP="00106EDC">
            <w:pPr>
              <w:spacing w:after="0" w:line="240" w:lineRule="auto"/>
              <w:ind w:left="238" w:hanging="2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фронтально;</w:t>
            </w:r>
          </w:p>
          <w:p w:rsidR="00106EDC" w:rsidRPr="00106EDC" w:rsidRDefault="00106EDC" w:rsidP="0010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парах или группах.</w:t>
            </w:r>
          </w:p>
        </w:tc>
      </w:tr>
      <w:tr w:rsidR="00106EDC" w:rsidRPr="00106EDC" w:rsidTr="00106EDC">
        <w:trPr>
          <w:cantSplit/>
          <w:trHeight w:val="2108"/>
        </w:trPr>
        <w:tc>
          <w:tcPr>
            <w:tcW w:w="1843" w:type="dxa"/>
          </w:tcPr>
          <w:p w:rsidR="00106EDC" w:rsidRPr="00106EDC" w:rsidRDefault="00106EDC" w:rsidP="0010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E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VII</w:t>
            </w:r>
            <w:r w:rsidRPr="00106E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Самостоятельная работа с самопроверкой по эталону</w:t>
            </w:r>
          </w:p>
        </w:tc>
        <w:tc>
          <w:tcPr>
            <w:tcW w:w="9072" w:type="dxa"/>
          </w:tcPr>
          <w:p w:rsidR="00106EDC" w:rsidRPr="00106EDC" w:rsidRDefault="00106EDC" w:rsidP="00106EDC">
            <w:pPr>
              <w:spacing w:after="0" w:line="240" w:lineRule="auto"/>
              <w:ind w:left="238" w:hanging="2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  <w:r w:rsidRPr="00106ED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106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самостоятельное выполнение учащимися типовых заданий на новый способ действия.</w:t>
            </w:r>
          </w:p>
          <w:p w:rsidR="00106EDC" w:rsidRPr="00106EDC" w:rsidRDefault="00106EDC" w:rsidP="00106EDC">
            <w:pPr>
              <w:spacing w:after="0" w:line="240" w:lineRule="auto"/>
              <w:ind w:left="238" w:hanging="238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06ED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2) </w:t>
            </w:r>
            <w:r w:rsidRPr="00106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Организовать соотнесение работы с эталоном для самопроверки </w:t>
            </w:r>
          </w:p>
          <w:p w:rsidR="00106EDC" w:rsidRPr="00106EDC" w:rsidRDefault="00106EDC" w:rsidP="00106EDC">
            <w:pPr>
              <w:spacing w:after="0" w:line="240" w:lineRule="auto"/>
              <w:ind w:left="238" w:hanging="238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06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Организовать вербальное сопоставление работы с эталоном для самопроверки (в случае, когда способ действия состоит из нескольких шагов – организация пошаговой проверки).</w:t>
            </w:r>
          </w:p>
          <w:p w:rsidR="00106EDC" w:rsidRPr="00106EDC" w:rsidRDefault="00106EDC" w:rsidP="00106EDC">
            <w:pPr>
              <w:spacing w:after="0" w:line="240" w:lineRule="auto"/>
              <w:ind w:left="180" w:hanging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По результатам выполнения самостоятельной работы организовать рефлексию деятельности по применению нового способа действия</w:t>
            </w:r>
          </w:p>
        </w:tc>
      </w:tr>
      <w:tr w:rsidR="00106EDC" w:rsidRPr="00106EDC" w:rsidTr="00106EDC">
        <w:trPr>
          <w:cantSplit/>
          <w:trHeight w:val="1129"/>
        </w:trPr>
        <w:tc>
          <w:tcPr>
            <w:tcW w:w="1843" w:type="dxa"/>
          </w:tcPr>
          <w:p w:rsidR="00106EDC" w:rsidRPr="00106EDC" w:rsidRDefault="00106EDC" w:rsidP="0010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E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VIII</w:t>
            </w:r>
            <w:r w:rsidRPr="00106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6E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Включение в систему знаний и повторение</w:t>
            </w:r>
          </w:p>
        </w:tc>
        <w:tc>
          <w:tcPr>
            <w:tcW w:w="9072" w:type="dxa"/>
          </w:tcPr>
          <w:p w:rsidR="00106EDC" w:rsidRPr="00106EDC" w:rsidRDefault="00106EDC" w:rsidP="00106EDC">
            <w:pPr>
              <w:spacing w:after="0" w:line="240" w:lineRule="auto"/>
              <w:ind w:left="238" w:hanging="2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ED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1) </w:t>
            </w:r>
            <w:r w:rsidRPr="00106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выявление типов заданий, где используется новый способ действия.</w:t>
            </w:r>
          </w:p>
          <w:p w:rsidR="00106EDC" w:rsidRPr="00106EDC" w:rsidRDefault="00106EDC" w:rsidP="00106EDC">
            <w:pPr>
              <w:spacing w:after="0" w:line="240" w:lineRule="auto"/>
              <w:ind w:left="238" w:hanging="2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ED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2) </w:t>
            </w:r>
            <w:r w:rsidRPr="00106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повторение учебного содержания, необходимого для обеспечения содержательной непрерывности</w:t>
            </w:r>
          </w:p>
        </w:tc>
      </w:tr>
      <w:tr w:rsidR="00106EDC" w:rsidRPr="00106EDC" w:rsidTr="00106EDC">
        <w:trPr>
          <w:cantSplit/>
          <w:trHeight w:val="2064"/>
        </w:trPr>
        <w:tc>
          <w:tcPr>
            <w:tcW w:w="1843" w:type="dxa"/>
          </w:tcPr>
          <w:p w:rsidR="00106EDC" w:rsidRPr="00106EDC" w:rsidRDefault="00106EDC" w:rsidP="0010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E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IX</w:t>
            </w:r>
            <w:r w:rsidRPr="00106E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Рефлексия учебной деятельности</w:t>
            </w:r>
          </w:p>
        </w:tc>
        <w:tc>
          <w:tcPr>
            <w:tcW w:w="9072" w:type="dxa"/>
          </w:tcPr>
          <w:p w:rsidR="00106EDC" w:rsidRPr="00106EDC" w:rsidRDefault="00106EDC" w:rsidP="00106EDC">
            <w:pPr>
              <w:spacing w:after="0" w:line="240" w:lineRule="auto"/>
              <w:ind w:left="240" w:hanging="24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06ED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1) </w:t>
            </w:r>
            <w:r w:rsidRPr="00106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фиксацию нового содержания, изученного на уроке.</w:t>
            </w:r>
          </w:p>
          <w:p w:rsidR="00106EDC" w:rsidRPr="00106EDC" w:rsidRDefault="00106EDC" w:rsidP="00106EDC">
            <w:pPr>
              <w:spacing w:after="0" w:line="240" w:lineRule="auto"/>
              <w:ind w:left="240" w:hanging="24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06ED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2) </w:t>
            </w:r>
            <w:r w:rsidRPr="00106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рефлексивный анализ учебной деятельности с точки зрения выполнения требований, известных учащимся.</w:t>
            </w:r>
          </w:p>
          <w:p w:rsidR="00106EDC" w:rsidRPr="00106EDC" w:rsidRDefault="00106EDC" w:rsidP="00106EDC">
            <w:pPr>
              <w:spacing w:after="0" w:line="240" w:lineRule="auto"/>
              <w:ind w:left="240" w:hanging="24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06ED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3) </w:t>
            </w:r>
            <w:r w:rsidRPr="00106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оценивание учащимися собственной деятельности на уроке.</w:t>
            </w:r>
          </w:p>
          <w:p w:rsidR="00106EDC" w:rsidRPr="00106EDC" w:rsidRDefault="00106EDC" w:rsidP="00106EDC">
            <w:pPr>
              <w:spacing w:after="0" w:line="240" w:lineRule="auto"/>
              <w:ind w:left="240" w:hanging="24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06ED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4) </w:t>
            </w:r>
            <w:r w:rsidRPr="00106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фиксацию неразрешённых затруднений на уроке как направлений будущей учебной деятельности</w:t>
            </w:r>
            <w:r w:rsidRPr="00106ED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  <w:p w:rsidR="00106EDC" w:rsidRPr="00106EDC" w:rsidRDefault="00106EDC" w:rsidP="00106EDC">
            <w:pPr>
              <w:spacing w:after="0" w:line="240" w:lineRule="auto"/>
              <w:ind w:left="240" w:hanging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ED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5) </w:t>
            </w:r>
            <w:r w:rsidRPr="00106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обсуждение и запись домашнего задания</w:t>
            </w:r>
          </w:p>
        </w:tc>
      </w:tr>
    </w:tbl>
    <w:p w:rsidR="00106EDC" w:rsidRPr="00106EDC" w:rsidRDefault="00106EDC" w:rsidP="00106E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7F86" w:rsidRDefault="00E07F86"/>
    <w:sectPr w:rsidR="00E07F86" w:rsidSect="00530BEF">
      <w:footerReference w:type="default" r:id="rId7"/>
      <w:pgSz w:w="11906" w:h="16838"/>
      <w:pgMar w:top="709" w:right="282" w:bottom="142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73A" w:rsidRDefault="00A8373A" w:rsidP="00106EDC">
      <w:pPr>
        <w:spacing w:after="0" w:line="240" w:lineRule="auto"/>
      </w:pPr>
      <w:r>
        <w:separator/>
      </w:r>
    </w:p>
  </w:endnote>
  <w:endnote w:type="continuationSeparator" w:id="0">
    <w:p w:rsidR="00A8373A" w:rsidRDefault="00A8373A" w:rsidP="00106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7BA" w:rsidRDefault="00A8373A" w:rsidP="005F6328">
    <w:pPr>
      <w:pStyle w:val="a5"/>
      <w:tabs>
        <w:tab w:val="clear" w:pos="4677"/>
        <w:tab w:val="clear" w:pos="9355"/>
        <w:tab w:val="center" w:pos="5599"/>
        <w:tab w:val="right" w:pos="11199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73A" w:rsidRDefault="00A8373A" w:rsidP="00106EDC">
      <w:pPr>
        <w:spacing w:after="0" w:line="240" w:lineRule="auto"/>
      </w:pPr>
      <w:r>
        <w:separator/>
      </w:r>
    </w:p>
  </w:footnote>
  <w:footnote w:type="continuationSeparator" w:id="0">
    <w:p w:rsidR="00A8373A" w:rsidRDefault="00A8373A" w:rsidP="00106E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EDC"/>
    <w:rsid w:val="00106EDC"/>
    <w:rsid w:val="008E02C6"/>
    <w:rsid w:val="00A8373A"/>
    <w:rsid w:val="00B03B0B"/>
    <w:rsid w:val="00E0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06ED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106ED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106ED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106EDC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06ED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106ED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106ED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106EDC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Ринат</dc:creator>
  <cp:lastModifiedBy>Ринат</cp:lastModifiedBy>
  <cp:revision>2</cp:revision>
  <dcterms:created xsi:type="dcterms:W3CDTF">2015-04-20T15:45:00Z</dcterms:created>
  <dcterms:modified xsi:type="dcterms:W3CDTF">2015-04-20T16:43:00Z</dcterms:modified>
</cp:coreProperties>
</file>